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F9" w:rsidRPr="00942507" w:rsidRDefault="00A16A42" w:rsidP="009C00BE">
      <w:pPr>
        <w:pStyle w:val="a3"/>
        <w:jc w:val="center"/>
        <w:rPr>
          <w:b/>
          <w:bCs/>
        </w:rPr>
      </w:pPr>
      <w:r w:rsidRPr="00F94534">
        <w:rPr>
          <w:b/>
          <w:bCs/>
          <w:color w:val="000000"/>
          <w:sz w:val="20"/>
          <w:szCs w:val="20"/>
        </w:rPr>
        <w:t>Техническая спецификация</w:t>
      </w:r>
    </w:p>
    <w:p w:rsidR="00C80BF9" w:rsidRPr="00A16A42" w:rsidRDefault="00C80BF9" w:rsidP="00C80BF9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4647"/>
        <w:gridCol w:w="567"/>
        <w:gridCol w:w="2128"/>
        <w:gridCol w:w="5952"/>
        <w:gridCol w:w="1278"/>
      </w:tblGrid>
      <w:tr w:rsidR="00C80BF9" w:rsidRPr="00A16A42" w:rsidTr="00F65BDE">
        <w:trPr>
          <w:trHeight w:val="4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A16A42" w:rsidRDefault="00C80BF9" w:rsidP="004154EE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A16A42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A16A42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>Описание</w:t>
            </w:r>
          </w:p>
        </w:tc>
      </w:tr>
      <w:tr w:rsidR="00C80BF9" w:rsidRPr="00A16A42" w:rsidTr="00F65BDE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A16A42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BF9" w:rsidRPr="00A16A42" w:rsidRDefault="00C80BF9" w:rsidP="009C00BE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 xml:space="preserve">Наименование медицинской техники 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4B" w:rsidRPr="00A16A42" w:rsidRDefault="00BC424B" w:rsidP="0080764E">
            <w:pPr>
              <w:widowControl w:val="0"/>
              <w:autoSpaceDE w:val="0"/>
              <w:autoSpaceDN w:val="0"/>
              <w:adjustRightInd w:val="0"/>
              <w:spacing w:before="30"/>
              <w:rPr>
                <w:i/>
                <w:sz w:val="20"/>
                <w:szCs w:val="20"/>
              </w:rPr>
            </w:pPr>
            <w:r w:rsidRPr="00A16A4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Кресло гинекологическое </w:t>
            </w:r>
          </w:p>
          <w:p w:rsidR="0080764E" w:rsidRPr="002B3297" w:rsidRDefault="0080764E" w:rsidP="002B3297">
            <w:pPr>
              <w:widowControl w:val="0"/>
              <w:autoSpaceDE w:val="0"/>
              <w:autoSpaceDN w:val="0"/>
              <w:adjustRightInd w:val="0"/>
              <w:spacing w:before="30" w:line="276" w:lineRule="auto"/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F818E5" w:rsidRPr="00A16A42" w:rsidTr="00F65BDE">
        <w:trPr>
          <w:trHeight w:val="611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FE7B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FE7B2E">
            <w:pPr>
              <w:ind w:right="-108"/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FE7B2E">
            <w:pPr>
              <w:jc w:val="center"/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№</w:t>
            </w:r>
          </w:p>
          <w:p w:rsidR="00F818E5" w:rsidRPr="00A16A42" w:rsidRDefault="00F818E5" w:rsidP="00FE7B2E">
            <w:pPr>
              <w:jc w:val="center"/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FE7B2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463211">
              <w:rPr>
                <w:sz w:val="20"/>
                <w:szCs w:val="20"/>
              </w:rPr>
              <w:t>Наименование комплектующего к медицинск</w:t>
            </w:r>
            <w:r>
              <w:rPr>
                <w:sz w:val="20"/>
                <w:szCs w:val="20"/>
              </w:rPr>
              <w:t>ой технике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FE7B2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463211">
              <w:rPr>
                <w:sz w:val="20"/>
                <w:szCs w:val="20"/>
              </w:rPr>
              <w:t xml:space="preserve">ехническая характеристика комплектующего к </w:t>
            </w:r>
            <w:r>
              <w:rPr>
                <w:sz w:val="20"/>
                <w:szCs w:val="20"/>
              </w:rPr>
              <w:t xml:space="preserve">медицинской технике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FE7B2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Требуемое количество</w:t>
            </w:r>
          </w:p>
          <w:p w:rsidR="00F818E5" w:rsidRPr="00A16A42" w:rsidRDefault="00F818E5" w:rsidP="00FE7B2E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F818E5" w:rsidRPr="00A16A42" w:rsidTr="00F65BDE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4154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4154E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8E5" w:rsidRPr="00A16A42" w:rsidRDefault="00F818E5" w:rsidP="004154EE">
            <w:pPr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020A21" w:rsidRPr="00A16A42" w:rsidTr="004A5C4F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21" w:rsidRPr="00A16A42" w:rsidRDefault="00020A21" w:rsidP="004154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21" w:rsidRPr="00A16A42" w:rsidRDefault="00020A21" w:rsidP="004154E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4154EE">
            <w:pPr>
              <w:jc w:val="center"/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FE7B2E" w:rsidRDefault="00020A21" w:rsidP="00BC424B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0"/>
                <w:szCs w:val="20"/>
              </w:rPr>
            </w:pPr>
            <w:r w:rsidRPr="00FE7B2E">
              <w:rPr>
                <w:rFonts w:eastAsiaTheme="minorHAnsi"/>
                <w:sz w:val="20"/>
                <w:szCs w:val="20"/>
                <w:lang w:eastAsia="en-US"/>
              </w:rPr>
              <w:t>Кресло гинекологическое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Гинекологическое кресло</w:t>
            </w:r>
            <w:r>
              <w:rPr>
                <w:sz w:val="20"/>
                <w:szCs w:val="20"/>
              </w:rPr>
              <w:t xml:space="preserve"> с электрическим управлением </w:t>
            </w:r>
            <w:r w:rsidRPr="00A16A42">
              <w:rPr>
                <w:sz w:val="20"/>
                <w:szCs w:val="20"/>
              </w:rPr>
              <w:t xml:space="preserve"> для проведения обследований, манипуляций или малых оперативных вмешательств в условиях малой операционной на мочеполовых органах.</w:t>
            </w:r>
          </w:p>
          <w:p w:rsidR="00020A21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 xml:space="preserve">Кресло на подвижном основании с центральной блокировкой колесной опоры облегчает быстрое передвижение кресла по кабинету, а встроенные электрические приводы позволяют точно изменять и удерживать положение, без усилий со стороны персонала. </w:t>
            </w:r>
            <w:proofErr w:type="spellStart"/>
            <w:r w:rsidRPr="00A16A42">
              <w:rPr>
                <w:sz w:val="20"/>
                <w:szCs w:val="20"/>
              </w:rPr>
              <w:t>Тренделенбурга</w:t>
            </w:r>
            <w:proofErr w:type="spellEnd"/>
            <w:r w:rsidRPr="00A16A42">
              <w:rPr>
                <w:sz w:val="20"/>
                <w:szCs w:val="20"/>
              </w:rPr>
              <w:t xml:space="preserve"> и </w:t>
            </w:r>
            <w:proofErr w:type="spellStart"/>
            <w:r w:rsidRPr="00A16A42">
              <w:rPr>
                <w:sz w:val="20"/>
                <w:szCs w:val="20"/>
              </w:rPr>
              <w:t>анти-Тренделенбурга</w:t>
            </w:r>
            <w:proofErr w:type="spellEnd"/>
            <w:r w:rsidRPr="00A16A42">
              <w:rPr>
                <w:sz w:val="20"/>
                <w:szCs w:val="20"/>
              </w:rPr>
              <w:t xml:space="preserve">. </w:t>
            </w:r>
          </w:p>
          <w:p w:rsidR="00020A21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 xml:space="preserve">В положении кресла можно установить очень низкое положение переднего края сидения, что значительно облегчит пациентке </w:t>
            </w:r>
            <w:proofErr w:type="spellStart"/>
            <w:r w:rsidRPr="00A16A42">
              <w:rPr>
                <w:sz w:val="20"/>
                <w:szCs w:val="20"/>
              </w:rPr>
              <w:t>взбирание</w:t>
            </w:r>
            <w:proofErr w:type="spellEnd"/>
            <w:r w:rsidRPr="00A16A42">
              <w:rPr>
                <w:sz w:val="20"/>
                <w:szCs w:val="20"/>
              </w:rPr>
              <w:t xml:space="preserve"> на кресло. Кроме того, бесшовная обивка и обтекаемая форма ограждений помогают поддерживать чистоту кресла, а использованные материалы устойчивы к воздействию дезинфекционных средств (технология </w:t>
            </w:r>
            <w:proofErr w:type="spellStart"/>
            <w:r w:rsidRPr="00A16A42">
              <w:rPr>
                <w:sz w:val="20"/>
                <w:szCs w:val="20"/>
              </w:rPr>
              <w:t>pSilver</w:t>
            </w:r>
            <w:proofErr w:type="spellEnd"/>
            <w:r w:rsidRPr="00A16A42">
              <w:rPr>
                <w:sz w:val="20"/>
                <w:szCs w:val="20"/>
              </w:rPr>
              <w:t xml:space="preserve">™). 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Кресло оснащено гинекологическим лотком из нержавеющей стали, рулоном подкладочной бумаги, размещенной на фиксаторе в резервуаре под опорой спины, а также планками для крепления оборудования к сидению и опоре. Дополнительно кресло можно оснастить проводным пультом управления, секцией для голеней, подколенными опорами, подножками и урологическим лотком.</w:t>
            </w:r>
          </w:p>
          <w:p w:rsidR="00020A21" w:rsidRPr="00A16A42" w:rsidRDefault="00020A21" w:rsidP="00F27C1F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A16A42">
              <w:rPr>
                <w:rStyle w:val="275pt"/>
                <w:sz w:val="20"/>
                <w:szCs w:val="20"/>
              </w:rPr>
              <w:t>Кресло гинекологическоес ножным и ручным управлением с программируемыми настройками на одну позицию/двухсекционный мягкий поддон</w:t>
            </w:r>
          </w:p>
          <w:p w:rsidR="00020A21" w:rsidRPr="00A16A42" w:rsidRDefault="00020A21" w:rsidP="00F27C1F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A16A42">
              <w:rPr>
                <w:rStyle w:val="275pt"/>
                <w:sz w:val="20"/>
                <w:szCs w:val="20"/>
              </w:rPr>
              <w:t xml:space="preserve">Кресло имеет подвижную основу с центральным замком. Регулировка высоты, независимый наклон сиденья и наклон спинки одновременно с наклоном сегмента сиденья выполняются электрическими приводами постоянного тока 24 В, </w:t>
            </w:r>
            <w:r w:rsidRPr="00A16A42">
              <w:rPr>
                <w:rStyle w:val="275pt"/>
                <w:sz w:val="20"/>
                <w:szCs w:val="20"/>
              </w:rPr>
              <w:lastRenderedPageBreak/>
              <w:t>активируемыми ножным контроллером.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rStyle w:val="275pt"/>
                <w:sz w:val="20"/>
                <w:szCs w:val="20"/>
              </w:rPr>
            </w:pPr>
            <w:r w:rsidRPr="00A16A42">
              <w:rPr>
                <w:rStyle w:val="275pt"/>
                <w:sz w:val="20"/>
                <w:szCs w:val="20"/>
              </w:rPr>
              <w:t xml:space="preserve">Положения </w:t>
            </w:r>
            <w:proofErr w:type="spellStart"/>
            <w:r w:rsidRPr="00A16A42">
              <w:rPr>
                <w:rStyle w:val="275pt"/>
                <w:sz w:val="20"/>
                <w:szCs w:val="20"/>
              </w:rPr>
              <w:t>Тренделенбурга</w:t>
            </w:r>
            <w:proofErr w:type="spellEnd"/>
            <w:r w:rsidRPr="00A16A42">
              <w:rPr>
                <w:rStyle w:val="275pt"/>
                <w:sz w:val="20"/>
                <w:szCs w:val="20"/>
              </w:rPr>
              <w:t xml:space="preserve"> и </w:t>
            </w:r>
            <w:proofErr w:type="spellStart"/>
            <w:r w:rsidRPr="00A16A42">
              <w:rPr>
                <w:rStyle w:val="275pt"/>
                <w:sz w:val="20"/>
                <w:szCs w:val="20"/>
              </w:rPr>
              <w:t>анти-Тренделенбурга</w:t>
            </w:r>
            <w:proofErr w:type="spellEnd"/>
            <w:r w:rsidRPr="00A16A42">
              <w:rPr>
                <w:rStyle w:val="275pt"/>
                <w:sz w:val="20"/>
                <w:szCs w:val="20"/>
              </w:rPr>
              <w:t xml:space="preserve"> одновременно с наклоном спинной и тазобедренной секций выполняются электрическими приводами постоянного тока 24 В, активируемыми ножным контроллером.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 xml:space="preserve">Кабельный пульт дистанционного управления (с памятью положений установок кресла или без памяти). </w:t>
            </w:r>
            <w:proofErr w:type="spellStart"/>
            <w:r w:rsidRPr="00A16A42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Командоконтроллер</w:t>
            </w:r>
            <w:proofErr w:type="spellEnd"/>
            <w:r w:rsidRPr="00A16A42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 xml:space="preserve"> кресла позволяет сохранять в памяти три любые позиции. Каждая из позиций может иметь любую высоту, угол наклона спинки и ложа.</w:t>
            </w:r>
          </w:p>
          <w:p w:rsidR="00020A21" w:rsidRPr="00A16A42" w:rsidRDefault="00020A21" w:rsidP="00583BB4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Базовый блок по умолчанию оснащен: Педальным контроллером, Пультом ручного управления</w:t>
            </w:r>
            <w:r>
              <w:rPr>
                <w:rStyle w:val="a6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16A42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Лотком для сбора секреции, Рельсами для крепления дополнительных принадлежностей, Держателем для бумажных полотенец.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b/>
                <w:bCs/>
                <w:i/>
                <w:iCs/>
                <w:sz w:val="20"/>
                <w:szCs w:val="20"/>
              </w:rPr>
            </w:pPr>
            <w:r w:rsidRPr="00A16A42">
              <w:rPr>
                <w:b/>
                <w:bCs/>
                <w:i/>
                <w:iCs/>
                <w:sz w:val="20"/>
                <w:szCs w:val="20"/>
              </w:rPr>
              <w:t>Описание: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Основание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Колонна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Спинка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Сиденье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Гинекологический лоток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Напольные педали управления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Винт блокировки упора для стоп</w:t>
            </w:r>
          </w:p>
          <w:p w:rsidR="00020A21" w:rsidRPr="00A16A42" w:rsidRDefault="00020A21" w:rsidP="00583BB4">
            <w:pPr>
              <w:tabs>
                <w:tab w:val="left" w:pos="2843"/>
              </w:tabs>
              <w:rPr>
                <w:rStyle w:val="275pt"/>
                <w:sz w:val="20"/>
                <w:szCs w:val="20"/>
              </w:rPr>
            </w:pPr>
            <w:r w:rsidRPr="00A16A42">
              <w:rPr>
                <w:rStyle w:val="275pt"/>
                <w:sz w:val="20"/>
                <w:szCs w:val="20"/>
              </w:rPr>
              <w:t>Упор для рук с опорами для колен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b/>
                <w:bCs/>
                <w:i/>
                <w:iCs/>
                <w:sz w:val="20"/>
                <w:szCs w:val="20"/>
              </w:rPr>
            </w:pPr>
            <w:r w:rsidRPr="00A16A42">
              <w:rPr>
                <w:b/>
                <w:bCs/>
                <w:i/>
                <w:iCs/>
                <w:sz w:val="20"/>
                <w:szCs w:val="20"/>
              </w:rPr>
              <w:t>Технические характеристики: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Длина - 1 750 мм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Общая ширина - 745 мм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Минимальная высота - 560 мм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Максимальная высота - 1080 мм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Угол подъема спинной секции - 65°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 xml:space="preserve">Положение </w:t>
            </w:r>
            <w:proofErr w:type="spellStart"/>
            <w:r w:rsidRPr="00A16A42">
              <w:rPr>
                <w:sz w:val="20"/>
                <w:szCs w:val="20"/>
              </w:rPr>
              <w:t>Тренделенбург</w:t>
            </w:r>
            <w:proofErr w:type="spellEnd"/>
            <w:r w:rsidRPr="00A16A42">
              <w:rPr>
                <w:sz w:val="20"/>
                <w:szCs w:val="20"/>
              </w:rPr>
              <w:tab/>
              <w:t>- 10°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 xml:space="preserve">Положение </w:t>
            </w:r>
            <w:proofErr w:type="spellStart"/>
            <w:r w:rsidRPr="00A16A42">
              <w:rPr>
                <w:sz w:val="20"/>
                <w:szCs w:val="20"/>
              </w:rPr>
              <w:t>Анти-тренделенбург</w:t>
            </w:r>
            <w:proofErr w:type="spellEnd"/>
            <w:r w:rsidRPr="00A16A42">
              <w:rPr>
                <w:sz w:val="20"/>
                <w:szCs w:val="20"/>
              </w:rPr>
              <w:t xml:space="preserve"> - 65°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Питание - 230 В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Класс защиты от поражения электрическим током ~50/60 Гц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Максимальное потребление мощности - 300 ВА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Тип рабочей части - II В</w:t>
            </w:r>
          </w:p>
          <w:p w:rsidR="00020A21" w:rsidRPr="00A16A42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Степень защиты от воздействия окружающей среды - IP-X4</w:t>
            </w:r>
          </w:p>
          <w:p w:rsidR="00020A21" w:rsidRPr="009C58B4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Допустимая нагрузка - 200 кг</w:t>
            </w:r>
          </w:p>
          <w:p w:rsidR="00020A21" w:rsidRPr="009C58B4" w:rsidRDefault="00020A21" w:rsidP="00F27C1F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Масса около 160 кг</w:t>
            </w:r>
          </w:p>
          <w:p w:rsidR="00020A21" w:rsidRPr="00020A21" w:rsidRDefault="00020A21" w:rsidP="00020A21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lastRenderedPageBreak/>
              <w:t>Объем гинекологического лотка - 4 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4D38E5">
            <w:pPr>
              <w:jc w:val="center"/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lastRenderedPageBreak/>
              <w:t>1 компл.</w:t>
            </w:r>
          </w:p>
        </w:tc>
      </w:tr>
      <w:tr w:rsidR="00020A21" w:rsidRPr="00A16A42" w:rsidTr="004A5C4F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Педальный контролер</w:t>
            </w:r>
          </w:p>
          <w:p w:rsidR="00020A21" w:rsidRPr="009C58B4" w:rsidRDefault="00020A21" w:rsidP="009C58B4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21" w:rsidRPr="009C58B4" w:rsidRDefault="00020A21" w:rsidP="009C58B4">
            <w:pPr>
              <w:rPr>
                <w:color w:val="181818"/>
                <w:sz w:val="20"/>
                <w:szCs w:val="20"/>
              </w:rPr>
            </w:pPr>
            <w:r w:rsidRPr="009C58B4">
              <w:rPr>
                <w:rStyle w:val="a4"/>
                <w:sz w:val="20"/>
                <w:szCs w:val="20"/>
              </w:rPr>
              <w:t>Влагозащищенный дистанционный педальный контролер для управления электрическими функциональными регулировками</w:t>
            </w:r>
            <w:r w:rsidRPr="009C58B4">
              <w:rPr>
                <w:color w:val="181818"/>
                <w:sz w:val="20"/>
                <w:szCs w:val="20"/>
              </w:rPr>
              <w:t>.</w:t>
            </w:r>
          </w:p>
          <w:p w:rsidR="00020A21" w:rsidRPr="009C58B4" w:rsidRDefault="00020A21" w:rsidP="009C58B4">
            <w:pPr>
              <w:tabs>
                <w:tab w:val="left" w:pos="2843"/>
              </w:tabs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jc w:val="center"/>
              <w:rPr>
                <w:sz w:val="20"/>
                <w:szCs w:val="20"/>
              </w:rPr>
            </w:pPr>
            <w:r w:rsidRPr="009C58B4">
              <w:rPr>
                <w:rFonts w:eastAsia="Calibri"/>
                <w:sz w:val="20"/>
                <w:szCs w:val="20"/>
                <w:lang w:eastAsia="en-US"/>
              </w:rPr>
              <w:t>1 шт.</w:t>
            </w:r>
          </w:p>
        </w:tc>
      </w:tr>
      <w:tr w:rsidR="00020A21" w:rsidRPr="00A16A42" w:rsidTr="004A5C4F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Пульт ручного управления</w:t>
            </w:r>
          </w:p>
          <w:p w:rsidR="00020A21" w:rsidRPr="009C58B4" w:rsidRDefault="00020A21" w:rsidP="009C58B4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21" w:rsidRPr="009C58B4" w:rsidRDefault="00020A21" w:rsidP="009C58B4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Ручной пульт для управления электрическими функциональными регулировками с памятью основных положений.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spacing w:after="160" w:line="259" w:lineRule="auto"/>
              <w:contextualSpacing/>
              <w:jc w:val="center"/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 xml:space="preserve">1 </w:t>
            </w:r>
            <w:proofErr w:type="spellStart"/>
            <w:r w:rsidRPr="009C58B4">
              <w:rPr>
                <w:sz w:val="20"/>
                <w:szCs w:val="20"/>
              </w:rPr>
              <w:t>шт</w:t>
            </w:r>
            <w:proofErr w:type="spellEnd"/>
          </w:p>
          <w:p w:rsidR="00020A21" w:rsidRPr="009C58B4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</w:tr>
      <w:tr w:rsidR="00020A21" w:rsidRPr="00A16A42" w:rsidTr="004A5C4F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Лоток для сбора секреции</w:t>
            </w:r>
          </w:p>
          <w:p w:rsidR="00020A21" w:rsidRPr="009C58B4" w:rsidRDefault="00020A21" w:rsidP="009C58B4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21" w:rsidRPr="009C58B4" w:rsidRDefault="00020A21" w:rsidP="009C58B4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>Выдвижной, съемный гинекологический лоток из нержавеющей стали имеет возможность наклона, размерами 325х265х65, объёмом 3.8 литра. Размещен под сиденьем.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spacing w:after="160" w:line="259" w:lineRule="auto"/>
              <w:contextualSpacing/>
              <w:jc w:val="center"/>
              <w:rPr>
                <w:sz w:val="20"/>
                <w:szCs w:val="20"/>
              </w:rPr>
            </w:pPr>
            <w:r w:rsidRPr="009C58B4">
              <w:rPr>
                <w:sz w:val="20"/>
                <w:szCs w:val="20"/>
              </w:rPr>
              <w:t xml:space="preserve">1 </w:t>
            </w:r>
            <w:proofErr w:type="spellStart"/>
            <w:r w:rsidRPr="009C58B4">
              <w:rPr>
                <w:sz w:val="20"/>
                <w:szCs w:val="20"/>
              </w:rPr>
              <w:t>шт</w:t>
            </w:r>
            <w:proofErr w:type="spellEnd"/>
          </w:p>
          <w:p w:rsidR="00020A21" w:rsidRPr="009C58B4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</w:tr>
      <w:tr w:rsidR="00020A21" w:rsidRPr="00A16A42" w:rsidTr="004A5C4F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eastAsiaTheme="minorHAnsi"/>
                <w:sz w:val="20"/>
                <w:szCs w:val="20"/>
                <w:lang w:eastAsia="en-US"/>
              </w:rPr>
            </w:pPr>
            <w:r w:rsidRPr="009C58B4">
              <w:rPr>
                <w:sz w:val="20"/>
                <w:szCs w:val="20"/>
              </w:rPr>
              <w:t>Рельсы крепления дополнительных принадлежностей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21" w:rsidRPr="009C58B4" w:rsidRDefault="00020A21" w:rsidP="009C58B4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rFonts w:eastAsia="Calibri"/>
                <w:sz w:val="20"/>
                <w:szCs w:val="20"/>
                <w:lang w:eastAsia="en-US"/>
              </w:rPr>
              <w:t>Рельсы крепления предназначены для монтажа оснащения с помощью дополнительных принадлежностей.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jc w:val="center"/>
              <w:rPr>
                <w:sz w:val="20"/>
                <w:szCs w:val="20"/>
              </w:rPr>
            </w:pPr>
            <w:r w:rsidRPr="009C58B4">
              <w:rPr>
                <w:rFonts w:eastAsia="Calibri"/>
                <w:sz w:val="20"/>
                <w:szCs w:val="20"/>
                <w:lang w:eastAsia="en-US"/>
              </w:rPr>
              <w:t>1 компл.</w:t>
            </w:r>
          </w:p>
        </w:tc>
      </w:tr>
      <w:tr w:rsidR="00020A21" w:rsidRPr="00A16A42" w:rsidTr="004A5C4F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A16A42" w:rsidRDefault="00020A21" w:rsidP="009C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eastAsiaTheme="minorHAnsi"/>
                <w:sz w:val="20"/>
                <w:szCs w:val="20"/>
                <w:lang w:eastAsia="en-US"/>
              </w:rPr>
            </w:pPr>
            <w:r w:rsidRPr="009C58B4">
              <w:rPr>
                <w:rFonts w:eastAsia="Calibri"/>
                <w:sz w:val="20"/>
                <w:szCs w:val="20"/>
                <w:lang w:eastAsia="en-US"/>
              </w:rPr>
              <w:t>Держатель для бумажных полотенец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A21" w:rsidRPr="009C58B4" w:rsidRDefault="00020A21" w:rsidP="009C58B4">
            <w:pPr>
              <w:tabs>
                <w:tab w:val="left" w:pos="2843"/>
              </w:tabs>
              <w:rPr>
                <w:sz w:val="20"/>
                <w:szCs w:val="20"/>
              </w:rPr>
            </w:pPr>
            <w:r w:rsidRPr="009C58B4">
              <w:rPr>
                <w:color w:val="181818"/>
                <w:sz w:val="20"/>
                <w:szCs w:val="20"/>
              </w:rPr>
              <w:t>Держатель для бумажных полотенец размещен внутри секции спины, шириной 380 мм, объёмом на 40 метров.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21" w:rsidRPr="009C58B4" w:rsidRDefault="00020A21" w:rsidP="009C58B4">
            <w:pPr>
              <w:jc w:val="center"/>
              <w:rPr>
                <w:sz w:val="20"/>
                <w:szCs w:val="20"/>
              </w:rPr>
            </w:pPr>
            <w:r w:rsidRPr="009C58B4">
              <w:rPr>
                <w:rFonts w:eastAsia="Calibri"/>
                <w:sz w:val="20"/>
                <w:szCs w:val="20"/>
                <w:lang w:eastAsia="en-US"/>
              </w:rPr>
              <w:t>1 шт.</w:t>
            </w:r>
          </w:p>
        </w:tc>
      </w:tr>
      <w:tr w:rsidR="00F818E5" w:rsidRPr="00A16A42" w:rsidTr="00F65BDE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9C58B4">
            <w:pPr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F818E5" w:rsidRPr="00A16A42" w:rsidTr="00F65BDE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9C58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8E5" w:rsidRPr="00A16A42" w:rsidRDefault="00F818E5" w:rsidP="009C58B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A16A42" w:rsidRDefault="00F818E5" w:rsidP="009C58B4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595030" w:rsidRDefault="00F818E5" w:rsidP="009C58B4">
            <w:pPr>
              <w:rPr>
                <w:sz w:val="20"/>
                <w:szCs w:val="20"/>
              </w:rPr>
            </w:pPr>
            <w:r w:rsidRPr="00595030">
              <w:rPr>
                <w:rStyle w:val="275pt"/>
                <w:sz w:val="20"/>
                <w:szCs w:val="20"/>
              </w:rPr>
              <w:t>Упор для рук с опорами для колен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18E5" w:rsidRPr="00A16A42" w:rsidRDefault="00F818E5" w:rsidP="009C58B4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A16A42">
              <w:rPr>
                <w:rStyle w:val="275pt"/>
                <w:sz w:val="20"/>
                <w:szCs w:val="20"/>
              </w:rPr>
              <w:t>Изготовлены из нержавеющей стали и полиуретановой подушки, установленной в изогнутом положении для повышенного удобства пациенток во время осмотра. Упоры для колен используются для поддержания колен пациенток во время осмотра. Поворот возможен на 360°, осуществляется регулировка по высоте и углу наклона.</w:t>
            </w:r>
          </w:p>
          <w:p w:rsidR="00F818E5" w:rsidRPr="00A16A42" w:rsidRDefault="00F818E5" w:rsidP="009C58B4">
            <w:pPr>
              <w:rPr>
                <w:sz w:val="20"/>
                <w:szCs w:val="20"/>
              </w:rPr>
            </w:pPr>
            <w:r w:rsidRPr="00A16A42">
              <w:rPr>
                <w:rStyle w:val="275pt"/>
                <w:sz w:val="20"/>
                <w:szCs w:val="20"/>
              </w:rPr>
              <w:t>Упоры для рук выполнены из нержавеющей стали в изогнутой полукругом форме для удобной посадки на кресле. Обтянуты аналогичным материалом, что и упоры для колен.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Default="00F818E5" w:rsidP="009C58B4">
            <w:pPr>
              <w:jc w:val="center"/>
              <w:rPr>
                <w:sz w:val="20"/>
                <w:szCs w:val="20"/>
              </w:rPr>
            </w:pPr>
            <w:r w:rsidRPr="00A16A42">
              <w:rPr>
                <w:sz w:val="20"/>
                <w:szCs w:val="20"/>
              </w:rPr>
              <w:t>1 компл.</w:t>
            </w:r>
          </w:p>
          <w:p w:rsidR="00F818E5" w:rsidRPr="00A16A42" w:rsidRDefault="00F818E5" w:rsidP="009C58B4">
            <w:pPr>
              <w:jc w:val="center"/>
              <w:rPr>
                <w:sz w:val="20"/>
                <w:szCs w:val="20"/>
              </w:rPr>
            </w:pPr>
          </w:p>
        </w:tc>
      </w:tr>
      <w:tr w:rsidR="00F818E5" w:rsidRPr="00A16A42" w:rsidTr="00F65BDE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E5" w:rsidRPr="00A16A42" w:rsidRDefault="00F818E5" w:rsidP="00F818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E5" w:rsidRPr="00A16A42" w:rsidRDefault="00F818E5" w:rsidP="00F818E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A16A42" w:rsidRDefault="00CA030C" w:rsidP="00F818E5">
            <w:pPr>
              <w:pStyle w:val="a7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595030" w:rsidRDefault="00F818E5" w:rsidP="00F818E5">
            <w:pPr>
              <w:rPr>
                <w:rStyle w:val="275pt"/>
                <w:sz w:val="20"/>
                <w:szCs w:val="20"/>
              </w:rPr>
            </w:pPr>
            <w:r w:rsidRPr="00595EAA">
              <w:rPr>
                <w:sz w:val="20"/>
                <w:szCs w:val="20"/>
              </w:rPr>
              <w:t>Инфузионная стойка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18E5" w:rsidRPr="00A16A42" w:rsidRDefault="00F818E5" w:rsidP="00F818E5">
            <w:pPr>
              <w:pStyle w:val="20"/>
              <w:shd w:val="clear" w:color="auto" w:fill="auto"/>
              <w:spacing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595EAA">
              <w:rPr>
                <w:sz w:val="20"/>
                <w:szCs w:val="20"/>
              </w:rPr>
              <w:t xml:space="preserve">Инфузионная стойка используется для подвешивания емкостей с жидкостью для вливания. Состоит из стойки с двумя крючками. Труба изготовлена из нержавеющий стали, длиной 1150 мм и диаметром </w:t>
            </w:r>
            <w:r w:rsidRPr="00595EAA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⌀</w:t>
            </w:r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t xml:space="preserve">16 мм. Крюк соответствующим образом изогнут, изготовлен из нержавеющей стали с диаметром проволоки </w:t>
            </w:r>
            <w:r w:rsidRPr="00595EAA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⌀</w:t>
            </w:r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t xml:space="preserve">6мм и длиной изогнутой части -250мм. Отделка очень из прочного покрытия методом </w:t>
            </w:r>
            <w:proofErr w:type="spellStart"/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t>электрополировки</w:t>
            </w:r>
            <w:proofErr w:type="spellEnd"/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A16A42" w:rsidRDefault="00F818E5" w:rsidP="00F818E5">
            <w:pPr>
              <w:jc w:val="center"/>
              <w:rPr>
                <w:sz w:val="20"/>
                <w:szCs w:val="20"/>
              </w:rPr>
            </w:pPr>
            <w:r w:rsidRPr="00595EAA">
              <w:rPr>
                <w:sz w:val="20"/>
                <w:szCs w:val="20"/>
              </w:rPr>
              <w:t>1шт</w:t>
            </w:r>
          </w:p>
        </w:tc>
      </w:tr>
      <w:tr w:rsidR="00F818E5" w:rsidRPr="00A16A42" w:rsidTr="00F65BDE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E5" w:rsidRPr="00A16A42" w:rsidRDefault="00F818E5" w:rsidP="00F818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8E5" w:rsidRPr="00A16A42" w:rsidRDefault="00F818E5" w:rsidP="00F818E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F818E5" w:rsidRDefault="00CA030C" w:rsidP="00F818E5">
            <w:pPr>
              <w:pStyle w:val="a7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F818E5" w:rsidRDefault="00F818E5" w:rsidP="00F818E5">
            <w:pPr>
              <w:rPr>
                <w:rStyle w:val="275pt"/>
                <w:sz w:val="20"/>
                <w:szCs w:val="20"/>
              </w:rPr>
            </w:pPr>
            <w:r w:rsidRPr="00595EAA">
              <w:rPr>
                <w:sz w:val="20"/>
                <w:szCs w:val="20"/>
              </w:rPr>
              <w:t>Приставная ступенька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18E5" w:rsidRDefault="00F818E5" w:rsidP="00F818E5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95EAA">
              <w:rPr>
                <w:sz w:val="20"/>
                <w:szCs w:val="20"/>
              </w:rPr>
              <w:t xml:space="preserve">Приставная ступенька с мягкой обивкой. Используется для затруднительной посадки пациента в гинекологическое кресло. Несущий каркас изготовлен из труб диаметром </w:t>
            </w:r>
            <w:r w:rsidRPr="00595EAA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⌀</w:t>
            </w:r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t xml:space="preserve">20 мм., изготовленных из конструкционной стали, соответствующим образом согнутых, сваренных и частично скрученных. Эти трубы защищены слоем хрома. Столешница изготовлена из лиственной фанеры толщиной 12мм., на которую наклеен пенополиуретан Т </w:t>
            </w:r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35 толщиной 10 мм. На подготовленную таким образом столешницу наклеивается искусственная кожа, что составляет ее отделку.  Столешница прикручена к каркасу несущего каркаса. Подставка для ног в нижней части опорной рамы имеет ножки, с помощью которых ее можно выровнять. </w:t>
            </w:r>
          </w:p>
          <w:p w:rsidR="00F818E5" w:rsidRPr="00A16A42" w:rsidRDefault="00F818E5" w:rsidP="00F818E5">
            <w:pPr>
              <w:pStyle w:val="20"/>
              <w:shd w:val="clear" w:color="auto" w:fill="auto"/>
              <w:spacing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595EAA">
              <w:rPr>
                <w:color w:val="000000"/>
                <w:sz w:val="20"/>
                <w:szCs w:val="20"/>
                <w:shd w:val="clear" w:color="auto" w:fill="FFFFFF"/>
              </w:rPr>
              <w:t>Размеры подставки для ног: ширина 522мм. глубина 450мм. высота 330 мм.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8E5" w:rsidRPr="00A16A42" w:rsidRDefault="00F818E5" w:rsidP="00F818E5">
            <w:pPr>
              <w:jc w:val="center"/>
              <w:rPr>
                <w:sz w:val="20"/>
                <w:szCs w:val="20"/>
              </w:rPr>
            </w:pPr>
            <w:r w:rsidRPr="00595EAA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9C58B4" w:rsidRPr="00A16A42" w:rsidTr="00F65BDE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rPr>
                <w:b/>
                <w:sz w:val="20"/>
                <w:szCs w:val="20"/>
              </w:rPr>
            </w:pPr>
            <w:r w:rsidRPr="00A16A42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B4" w:rsidRPr="00A16A42" w:rsidRDefault="009C58B4" w:rsidP="009C58B4">
            <w:pPr>
              <w:rPr>
                <w:sz w:val="20"/>
                <w:szCs w:val="20"/>
              </w:rPr>
            </w:pPr>
            <w:r w:rsidRPr="00A16A42">
              <w:rPr>
                <w:rStyle w:val="210pt"/>
              </w:rPr>
              <w:t>Данное изделие предназначено для использования внутри помещения. Условия эксплуатации: температурный диапазон от +10 до +40°С, допустимые колебания температуры в течение 8 часов не должны превышать 20°С; влажность воздуха от 30 до 80%, атмосферное давление 700 - 1060 гПа</w:t>
            </w:r>
            <w:proofErr w:type="spellStart"/>
            <w:r>
              <w:rPr>
                <w:rStyle w:val="210pt"/>
                <w:lang w:val="en-US"/>
              </w:rPr>
              <w:t>sa</w:t>
            </w:r>
            <w:proofErr w:type="spellEnd"/>
            <w:r w:rsidRPr="00A16A42">
              <w:rPr>
                <w:rStyle w:val="210pt"/>
              </w:rPr>
              <w:t>.</w:t>
            </w:r>
          </w:p>
        </w:tc>
      </w:tr>
      <w:tr w:rsidR="009C58B4" w:rsidRPr="00A16A42" w:rsidTr="00F65BDE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</w:p>
          <w:p w:rsidR="009C58B4" w:rsidRPr="00A16A42" w:rsidRDefault="009C58B4" w:rsidP="009C58B4">
            <w:pPr>
              <w:rPr>
                <w:i/>
                <w:sz w:val="20"/>
                <w:szCs w:val="20"/>
              </w:rPr>
            </w:pPr>
            <w:r w:rsidRPr="00A16A42">
              <w:rPr>
                <w:i/>
                <w:sz w:val="20"/>
                <w:szCs w:val="20"/>
              </w:rPr>
              <w:t>(в соответствии с ИНКОТЕРМС 20</w:t>
            </w:r>
            <w:r>
              <w:rPr>
                <w:i/>
                <w:sz w:val="20"/>
                <w:szCs w:val="20"/>
              </w:rPr>
              <w:t>2</w:t>
            </w:r>
            <w:r w:rsidRPr="00A16A42">
              <w:rPr>
                <w:i/>
                <w:sz w:val="20"/>
                <w:szCs w:val="20"/>
              </w:rPr>
              <w:t>0)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B4" w:rsidRPr="00A16A42" w:rsidRDefault="009C58B4" w:rsidP="009C58B4">
            <w:pPr>
              <w:rPr>
                <w:sz w:val="20"/>
                <w:szCs w:val="20"/>
              </w:rPr>
            </w:pPr>
            <w:r w:rsidRPr="00263996">
              <w:rPr>
                <w:sz w:val="20"/>
                <w:szCs w:val="20"/>
                <w:lang w:val="en-US"/>
              </w:rPr>
              <w:t>DDP</w:t>
            </w:r>
            <w:r w:rsidRPr="00263996">
              <w:rPr>
                <w:sz w:val="20"/>
                <w:szCs w:val="20"/>
              </w:rPr>
              <w:t xml:space="preserve"> пункт назначения, согласно условиям договора</w:t>
            </w:r>
          </w:p>
        </w:tc>
      </w:tr>
      <w:tr w:rsidR="009C58B4" w:rsidRPr="00A16A42" w:rsidTr="00CE0B6B">
        <w:trPr>
          <w:trHeight w:val="63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rPr>
                <w:b/>
                <w:sz w:val="20"/>
                <w:szCs w:val="20"/>
              </w:rPr>
            </w:pPr>
            <w:r w:rsidRPr="00A16A42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B4" w:rsidRDefault="00A10DD5" w:rsidP="009C58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течении 80</w:t>
            </w:r>
            <w:r w:rsidR="009C58B4" w:rsidRPr="00F65BDE">
              <w:rPr>
                <w:sz w:val="20"/>
                <w:szCs w:val="20"/>
              </w:rPr>
              <w:t xml:space="preserve"> календарных дней</w:t>
            </w:r>
            <w:r>
              <w:rPr>
                <w:sz w:val="20"/>
                <w:szCs w:val="20"/>
              </w:rPr>
              <w:t xml:space="preserve"> с момента подписания договора</w:t>
            </w:r>
          </w:p>
          <w:p w:rsidR="009C58B4" w:rsidRPr="00F65BDE" w:rsidRDefault="009C58B4" w:rsidP="00A10DD5">
            <w:pPr>
              <w:rPr>
                <w:sz w:val="20"/>
                <w:szCs w:val="20"/>
              </w:rPr>
            </w:pPr>
            <w:r w:rsidRPr="0003015B">
              <w:rPr>
                <w:sz w:val="20"/>
                <w:szCs w:val="20"/>
              </w:rPr>
              <w:t>Адрес</w:t>
            </w:r>
            <w:r w:rsidR="005F0277">
              <w:rPr>
                <w:sz w:val="20"/>
                <w:szCs w:val="20"/>
              </w:rPr>
              <w:t xml:space="preserve">: </w:t>
            </w:r>
            <w:r w:rsidR="006B76AA" w:rsidRPr="006B76AA">
              <w:rPr>
                <w:sz w:val="20"/>
                <w:szCs w:val="20"/>
              </w:rPr>
              <w:t xml:space="preserve">Костанайская область, Сарыкольский район, Сарыкольская П.А., П.Сарыколь, улица </w:t>
            </w:r>
            <w:proofErr w:type="spellStart"/>
            <w:r w:rsidR="006B76AA" w:rsidRPr="006B76AA">
              <w:rPr>
                <w:sz w:val="20"/>
                <w:szCs w:val="20"/>
              </w:rPr>
              <w:t>Мендеке</w:t>
            </w:r>
            <w:proofErr w:type="spellEnd"/>
            <w:r w:rsidR="006B76AA" w:rsidRPr="006B76AA">
              <w:rPr>
                <w:sz w:val="20"/>
                <w:szCs w:val="20"/>
              </w:rPr>
              <w:t xml:space="preserve"> батыра, КГП "Сарыкольская районная больница" УЗ акимата Костанайской области</w:t>
            </w:r>
          </w:p>
        </w:tc>
      </w:tr>
      <w:tr w:rsidR="009C58B4" w:rsidRPr="00A16A42" w:rsidTr="00224E22">
        <w:trPr>
          <w:trHeight w:val="1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8B4" w:rsidRPr="00A16A42" w:rsidRDefault="009C58B4" w:rsidP="009C58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B4" w:rsidRPr="00A305AE" w:rsidRDefault="009C58B4" w:rsidP="009C58B4">
            <w:pPr>
              <w:rPr>
                <w:b/>
                <w:bCs/>
                <w:sz w:val="20"/>
                <w:szCs w:val="20"/>
              </w:rPr>
            </w:pPr>
            <w:r w:rsidRPr="00A305AE">
              <w:rPr>
                <w:b/>
                <w:bCs/>
                <w:color w:val="000000"/>
                <w:sz w:val="20"/>
                <w:szCs w:val="20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- замену отработавших ресурс составных частей;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9C58B4" w:rsidRPr="00A305AE" w:rsidRDefault="009C58B4" w:rsidP="009C58B4">
            <w:pPr>
              <w:rPr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9C58B4" w:rsidRPr="00A16A42" w:rsidTr="00224E22">
        <w:trPr>
          <w:trHeight w:val="1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B4" w:rsidRPr="00F65BDE" w:rsidRDefault="009C58B4" w:rsidP="009C58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B4" w:rsidRPr="00A305AE" w:rsidRDefault="009C58B4" w:rsidP="009C58B4">
            <w:pPr>
              <w:rPr>
                <w:b/>
                <w:bCs/>
                <w:sz w:val="20"/>
                <w:szCs w:val="20"/>
              </w:rPr>
            </w:pPr>
            <w:r w:rsidRPr="00A305AE">
              <w:rPr>
                <w:b/>
                <w:bCs/>
                <w:color w:val="000000"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B4" w:rsidRPr="00A305AE" w:rsidRDefault="009C58B4" w:rsidP="009C58B4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9C58B4" w:rsidRPr="00A305AE" w:rsidRDefault="009C58B4" w:rsidP="009C58B4">
            <w:pPr>
              <w:rPr>
                <w:sz w:val="20"/>
                <w:szCs w:val="20"/>
              </w:rPr>
            </w:pPr>
            <w:r w:rsidRPr="00A305AE">
              <w:rPr>
                <w:color w:val="000000"/>
                <w:sz w:val="20"/>
                <w:szCs w:val="20"/>
              </w:rPr>
              <w:lastRenderedPageBreak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305AE">
              <w:rPr>
                <w:color w:val="000000"/>
                <w:sz w:val="20"/>
                <w:szCs w:val="20"/>
              </w:rPr>
              <w:t>прединсталляционных</w:t>
            </w:r>
            <w:proofErr w:type="spellEnd"/>
            <w:r w:rsidRPr="00A305AE">
              <w:rPr>
                <w:color w:val="000000"/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305AE">
              <w:rPr>
                <w:color w:val="000000"/>
                <w:sz w:val="20"/>
                <w:szCs w:val="20"/>
              </w:rPr>
              <w:t>прединсталляционной</w:t>
            </w:r>
            <w:proofErr w:type="spellEnd"/>
            <w:r w:rsidRPr="00A305AE">
              <w:rPr>
                <w:color w:val="000000"/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F65BDE" w:rsidRDefault="00F65BDE" w:rsidP="00F65BDE">
      <w:pPr>
        <w:ind w:firstLine="708"/>
        <w:rPr>
          <w:rFonts w:eastAsia="Calibri"/>
          <w:bCs/>
          <w:sz w:val="12"/>
          <w:szCs w:val="12"/>
          <w:lang w:eastAsia="ko-KR"/>
        </w:rPr>
      </w:pPr>
    </w:p>
    <w:sectPr w:rsidR="00F65BDE" w:rsidSect="00C80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01663"/>
    <w:multiLevelType w:val="hybridMultilevel"/>
    <w:tmpl w:val="28548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93D03"/>
    <w:multiLevelType w:val="multilevel"/>
    <w:tmpl w:val="F24292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6ADC3A09"/>
    <w:multiLevelType w:val="hybridMultilevel"/>
    <w:tmpl w:val="2B48E66A"/>
    <w:lvl w:ilvl="0" w:tplc="9FDC2AAA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37BC6"/>
    <w:multiLevelType w:val="hybridMultilevel"/>
    <w:tmpl w:val="3B28DB50"/>
    <w:lvl w:ilvl="0" w:tplc="0D527C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20A21"/>
    <w:rsid w:val="0003015B"/>
    <w:rsid w:val="000E1C44"/>
    <w:rsid w:val="00143FF0"/>
    <w:rsid w:val="0015059C"/>
    <w:rsid w:val="00197C17"/>
    <w:rsid w:val="0020162D"/>
    <w:rsid w:val="00234AD7"/>
    <w:rsid w:val="0027465B"/>
    <w:rsid w:val="00275610"/>
    <w:rsid w:val="002B3297"/>
    <w:rsid w:val="002D1960"/>
    <w:rsid w:val="002D5562"/>
    <w:rsid w:val="002F0B34"/>
    <w:rsid w:val="003415F0"/>
    <w:rsid w:val="00392D66"/>
    <w:rsid w:val="00486E61"/>
    <w:rsid w:val="004A4636"/>
    <w:rsid w:val="004D0625"/>
    <w:rsid w:val="004D38E5"/>
    <w:rsid w:val="004D5A4D"/>
    <w:rsid w:val="004F4A31"/>
    <w:rsid w:val="005426F1"/>
    <w:rsid w:val="005558AF"/>
    <w:rsid w:val="00583BB4"/>
    <w:rsid w:val="00595030"/>
    <w:rsid w:val="005F0277"/>
    <w:rsid w:val="0060369E"/>
    <w:rsid w:val="00657FBA"/>
    <w:rsid w:val="006B76AA"/>
    <w:rsid w:val="00766CEC"/>
    <w:rsid w:val="00771820"/>
    <w:rsid w:val="00780E41"/>
    <w:rsid w:val="007E7831"/>
    <w:rsid w:val="0080764E"/>
    <w:rsid w:val="00860807"/>
    <w:rsid w:val="008A4B89"/>
    <w:rsid w:val="008E7A00"/>
    <w:rsid w:val="00903C8A"/>
    <w:rsid w:val="00915DCD"/>
    <w:rsid w:val="00942507"/>
    <w:rsid w:val="009A78EA"/>
    <w:rsid w:val="009C00BE"/>
    <w:rsid w:val="009C58B4"/>
    <w:rsid w:val="009D1A21"/>
    <w:rsid w:val="009E177C"/>
    <w:rsid w:val="009F15D0"/>
    <w:rsid w:val="00A10DD5"/>
    <w:rsid w:val="00A16A42"/>
    <w:rsid w:val="00A305AE"/>
    <w:rsid w:val="00A736C3"/>
    <w:rsid w:val="00A837A8"/>
    <w:rsid w:val="00A94302"/>
    <w:rsid w:val="00AE7BF0"/>
    <w:rsid w:val="00B038AC"/>
    <w:rsid w:val="00B124E3"/>
    <w:rsid w:val="00B54D9F"/>
    <w:rsid w:val="00BA1450"/>
    <w:rsid w:val="00BC424B"/>
    <w:rsid w:val="00BD7FCF"/>
    <w:rsid w:val="00BE0105"/>
    <w:rsid w:val="00C80BF9"/>
    <w:rsid w:val="00C91702"/>
    <w:rsid w:val="00C93497"/>
    <w:rsid w:val="00CA030C"/>
    <w:rsid w:val="00CE0B6B"/>
    <w:rsid w:val="00CF3E0F"/>
    <w:rsid w:val="00D65A1D"/>
    <w:rsid w:val="00DD7EB0"/>
    <w:rsid w:val="00F27C1F"/>
    <w:rsid w:val="00F65BDE"/>
    <w:rsid w:val="00F818E5"/>
    <w:rsid w:val="00FD0A23"/>
    <w:rsid w:val="00FE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91702"/>
    <w:pPr>
      <w:ind w:left="720"/>
      <w:contextualSpacing/>
    </w:pPr>
  </w:style>
  <w:style w:type="paragraph" w:styleId="a8">
    <w:name w:val="Body Text"/>
    <w:basedOn w:val="a"/>
    <w:link w:val="a9"/>
    <w:rsid w:val="00AE7BF0"/>
    <w:pPr>
      <w:spacing w:after="120"/>
    </w:pPr>
    <w:rPr>
      <w:rFonts w:ascii="Arial" w:hAnsi="Arial"/>
      <w:sz w:val="20"/>
      <w:szCs w:val="20"/>
    </w:rPr>
  </w:style>
  <w:style w:type="character" w:customStyle="1" w:styleId="a9">
    <w:name w:val="Основной текст Знак"/>
    <w:basedOn w:val="a0"/>
    <w:link w:val="a8"/>
    <w:rsid w:val="00AE7BF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86080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275pt">
    <w:name w:val="Основной текст (2) + 7;5 pt"/>
    <w:basedOn w:val="2"/>
    <w:rsid w:val="00860807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60807"/>
    <w:pPr>
      <w:widowControl w:val="0"/>
      <w:shd w:val="clear" w:color="auto" w:fill="FFFFFF"/>
      <w:spacing w:line="101" w:lineRule="exact"/>
      <w:ind w:firstLine="420"/>
    </w:pPr>
    <w:rPr>
      <w:sz w:val="12"/>
      <w:szCs w:val="12"/>
      <w:lang w:eastAsia="en-US"/>
    </w:rPr>
  </w:style>
  <w:style w:type="character" w:customStyle="1" w:styleId="5Exact">
    <w:name w:val="Основной текст (5) Exact"/>
    <w:basedOn w:val="a0"/>
    <w:link w:val="5"/>
    <w:rsid w:val="00942507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942507"/>
    <w:pPr>
      <w:widowControl w:val="0"/>
      <w:shd w:val="clear" w:color="auto" w:fill="FFFFFF"/>
      <w:spacing w:line="0" w:lineRule="atLeast"/>
    </w:pPr>
    <w:rPr>
      <w:sz w:val="36"/>
      <w:szCs w:val="36"/>
      <w:lang w:eastAsia="en-US"/>
    </w:rPr>
  </w:style>
  <w:style w:type="character" w:customStyle="1" w:styleId="210pt">
    <w:name w:val="Основной текст (2) + 10 pt"/>
    <w:basedOn w:val="2"/>
    <w:rsid w:val="009425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5F02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F02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F0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F027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F0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2016-11-29T03:28:00Z</cp:lastPrinted>
  <dcterms:created xsi:type="dcterms:W3CDTF">2024-02-06T05:44:00Z</dcterms:created>
  <dcterms:modified xsi:type="dcterms:W3CDTF">2024-05-20T05:49:00Z</dcterms:modified>
</cp:coreProperties>
</file>